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DB62CE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Seminarium inżynierskie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DB62CE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DB62CE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DB62CE">
              <w:rPr>
                <w:rFonts w:ascii="Arial" w:hAnsi="Arial" w:cs="Arial"/>
                <w:bCs/>
                <w:sz w:val="16"/>
                <w:szCs w:val="16"/>
                <w:lang w:val="en-GB"/>
              </w:rPr>
              <w:t>Engineering seminar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F06935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F06935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0693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06935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A97FD8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A97FD8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06935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F06935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AD5FE5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A97FD8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F06935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A97FD8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6769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Dr Agnieszka Boruta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6769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Dr Agnieszka Boruta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6769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6769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C41E86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41E86">
              <w:rPr>
                <w:rFonts w:ascii="Arial" w:hAnsi="Arial" w:cs="Arial"/>
                <w:sz w:val="16"/>
                <w:szCs w:val="16"/>
              </w:rPr>
              <w:t>Zapoznanie studentów z metodologią i aspektami praktycznymi przygotowywania prac inżynierskich oraz z zagadnieniami ochrony własności intelektualnej.</w:t>
            </w:r>
          </w:p>
          <w:p w:rsidR="00C41E86" w:rsidRPr="00C56A73" w:rsidRDefault="00C41E86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41E86">
              <w:rPr>
                <w:rFonts w:ascii="Arial" w:hAnsi="Arial" w:cs="Arial"/>
                <w:sz w:val="16"/>
                <w:szCs w:val="16"/>
              </w:rPr>
              <w:t>Wprowadzenie - czym jest praca dyplomowa. Rola promotora. Wymogi dotyczące przygotowywania pracy dyplomowej. Sformułowanie tematu i celu pracy. Przygotowanie harmonogramu. Zasady kompletowania  literatury, analiza treści i sporządzanie notatek. Prawo autorskie a plagiat. Zasady cytowania literatury i sporządzania bibliografii. Struktura i metodyka pracy. Przygotowanie konspektu pracy inżynierskiej.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F06935">
              <w:rPr>
                <w:rFonts w:ascii="Arial" w:hAnsi="Arial" w:cs="Arial"/>
                <w:sz w:val="16"/>
                <w:szCs w:val="16"/>
              </w:rPr>
              <w:t>16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F004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0043">
              <w:rPr>
                <w:rFonts w:ascii="Arial" w:hAnsi="Arial" w:cs="Arial"/>
                <w:sz w:val="16"/>
                <w:szCs w:val="16"/>
              </w:rPr>
              <w:t>Wykład, dyskusja, rozwiązywanie problemu, zajęcia praktyczne,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43" w:rsidRPr="00C56A73" w:rsidRDefault="00FF004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0043">
              <w:rPr>
                <w:rFonts w:ascii="Arial" w:hAnsi="Arial" w:cs="Arial"/>
                <w:sz w:val="16"/>
                <w:szCs w:val="16"/>
              </w:rPr>
              <w:t>Podstawowe umiejętności obsługi komputera, posługiwania się edytorem tekstu oraz wyszukiwarką internetową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Pr="00C56A73" w:rsidRDefault="0055368C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zasady przygotowywania </w:t>
            </w:r>
            <w:r w:rsidRPr="006054EB">
              <w:rPr>
                <w:rFonts w:ascii="Arial" w:hAnsi="Arial" w:cs="Arial"/>
                <w:sz w:val="16"/>
                <w:szCs w:val="16"/>
              </w:rPr>
              <w:t>pracy inżynierskiej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posiada podstawową wiedzę z zakresu ochrony własności intelektualnej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72423E" w:rsidP="0055368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55368C">
              <w:rPr>
                <w:rFonts w:ascii="Arial" w:hAnsi="Arial" w:cs="Arial"/>
                <w:sz w:val="16"/>
                <w:szCs w:val="16"/>
              </w:rPr>
              <w:t>W</w:t>
            </w:r>
            <w:r w:rsidR="0055368C" w:rsidRPr="006054EB">
              <w:rPr>
                <w:rFonts w:ascii="Arial" w:hAnsi="Arial" w:cs="Arial"/>
                <w:sz w:val="16"/>
                <w:szCs w:val="16"/>
              </w:rPr>
              <w:t xml:space="preserve">ykazuje umiejętność czytania ze zrozumieniem literatury </w:t>
            </w:r>
            <w:r w:rsidR="0055368C">
              <w:rPr>
                <w:rFonts w:ascii="Arial" w:hAnsi="Arial" w:cs="Arial"/>
                <w:sz w:val="16"/>
                <w:szCs w:val="16"/>
              </w:rPr>
              <w:t>kierunkowej</w:t>
            </w:r>
            <w:r w:rsidR="0055368C" w:rsidRPr="006054EB">
              <w:rPr>
                <w:rFonts w:ascii="Arial" w:hAnsi="Arial" w:cs="Arial"/>
                <w:sz w:val="16"/>
                <w:szCs w:val="16"/>
              </w:rPr>
              <w:t xml:space="preserve"> w języku polskim oraz w języku obcym</w:t>
            </w:r>
          </w:p>
          <w:p w:rsidR="0055368C" w:rsidRDefault="0072423E" w:rsidP="0055368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55368C"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="0055368C" w:rsidRPr="006054EB">
              <w:rPr>
                <w:rFonts w:ascii="Arial" w:hAnsi="Arial" w:cs="Arial"/>
                <w:sz w:val="16"/>
                <w:szCs w:val="16"/>
              </w:rPr>
              <w:t xml:space="preserve"> przygotować konspekt pracy inżynierskiej</w:t>
            </w:r>
          </w:p>
          <w:p w:rsidR="0055368C" w:rsidRPr="0055368C" w:rsidRDefault="0072423E" w:rsidP="0055368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55368C"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="0055368C" w:rsidRPr="006054EB">
              <w:rPr>
                <w:rFonts w:ascii="Arial" w:hAnsi="Arial" w:cs="Arial"/>
                <w:sz w:val="16"/>
                <w:szCs w:val="16"/>
              </w:rPr>
              <w:t xml:space="preserve"> cytować materiały źródłowe i sporządzać bibliografię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C56A73" w:rsidRDefault="0055368C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odpowiedzialnej samodzielnej pracy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846F6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38FD">
              <w:rPr>
                <w:rFonts w:ascii="Arial" w:hAnsi="Arial" w:cs="Arial"/>
                <w:sz w:val="16"/>
                <w:szCs w:val="16"/>
              </w:rPr>
              <w:t>01,02, 03, 04, 05 – ocena prezentacji multimedialnej i jej przedstawienia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846F6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38FD">
              <w:rPr>
                <w:rFonts w:ascii="Arial" w:hAnsi="Arial" w:cs="Arial"/>
                <w:sz w:val="16"/>
                <w:szCs w:val="16"/>
              </w:rPr>
              <w:t>Przed</w:t>
            </w:r>
            <w:r>
              <w:rPr>
                <w:rFonts w:ascii="Arial" w:hAnsi="Arial" w:cs="Arial"/>
                <w:sz w:val="16"/>
                <w:szCs w:val="16"/>
              </w:rPr>
              <w:t>łożone prezentacje w formie elektronicznej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153746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53746">
              <w:rPr>
                <w:rFonts w:ascii="Arial" w:hAnsi="Arial" w:cs="Arial"/>
                <w:bCs/>
                <w:sz w:val="16"/>
                <w:szCs w:val="16"/>
              </w:rPr>
              <w:t>Ocena aktywności podczas dyskusji – 60%, ocena konspektu pracy – 40%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153746">
              <w:rPr>
                <w:rFonts w:ascii="Arial" w:hAnsi="Arial" w:cs="Arial"/>
                <w:sz w:val="16"/>
                <w:szCs w:val="16"/>
              </w:rPr>
              <w:t>,</w:t>
            </w:r>
            <w:r w:rsidR="00153746" w:rsidRPr="009569C3">
              <w:rPr>
                <w:rFonts w:ascii="Arial" w:hAnsi="Arial" w:cs="Arial"/>
                <w:sz w:val="16"/>
                <w:szCs w:val="16"/>
              </w:rPr>
              <w:t xml:space="preserve"> biblioteka, pracownia komputerowa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16485A" w:rsidRPr="00846F6D" w:rsidRDefault="00846F6D" w:rsidP="00846F6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5C30">
              <w:rPr>
                <w:rFonts w:ascii="Arial" w:hAnsi="Arial" w:cs="Arial"/>
                <w:sz w:val="16"/>
                <w:szCs w:val="16"/>
              </w:rPr>
              <w:t xml:space="preserve">1. Weiner J., 2009. Technika pisania i prezentowania przyrodniczych prac naukowych.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Przewodnik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praktyczny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, PWN Warszawa</w:t>
            </w:r>
            <w:bookmarkStart w:id="0" w:name="_GoBack"/>
            <w:bookmarkEnd w:id="0"/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91015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F0693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72423E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72423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72423E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zasady przygotowywania </w:t>
            </w:r>
            <w:r w:rsidRPr="006054EB">
              <w:rPr>
                <w:rFonts w:ascii="Arial" w:hAnsi="Arial" w:cs="Arial"/>
                <w:sz w:val="16"/>
                <w:szCs w:val="16"/>
              </w:rPr>
              <w:t>pracy inżynierskiej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posiada podstawową wiedzę z zakresu ochrony własności intelektualnej</w:t>
            </w:r>
          </w:p>
        </w:tc>
        <w:tc>
          <w:tcPr>
            <w:tcW w:w="2999" w:type="dxa"/>
          </w:tcPr>
          <w:p w:rsidR="0093211F" w:rsidRPr="00C56A73" w:rsidRDefault="00D7697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E87ADE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387" w:type="dxa"/>
          </w:tcPr>
          <w:p w:rsidR="0093211F" w:rsidRPr="00C56A73" w:rsidRDefault="00E87AD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72423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72423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72423E" w:rsidRDefault="0072423E" w:rsidP="0072423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ykazuje umiejętność czytania ze zrozumieniem literatury </w:t>
            </w:r>
            <w:r>
              <w:rPr>
                <w:rFonts w:ascii="Arial" w:hAnsi="Arial" w:cs="Arial"/>
                <w:sz w:val="16"/>
                <w:szCs w:val="16"/>
              </w:rPr>
              <w:t>kierunkowej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w języku polskim oraz w języku obcym</w:t>
            </w:r>
          </w:p>
        </w:tc>
        <w:tc>
          <w:tcPr>
            <w:tcW w:w="2999" w:type="dxa"/>
          </w:tcPr>
          <w:p w:rsidR="0093211F" w:rsidRPr="00C56A73" w:rsidRDefault="00D7697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87ADE"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387" w:type="dxa"/>
          </w:tcPr>
          <w:p w:rsidR="0093211F" w:rsidRPr="00C56A73" w:rsidRDefault="00E87AD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D76971" w:rsidRPr="00C56A73" w:rsidTr="0072423E">
        <w:tc>
          <w:tcPr>
            <w:tcW w:w="1547" w:type="dxa"/>
          </w:tcPr>
          <w:p w:rsidR="00D76971" w:rsidRPr="00C56A73" w:rsidRDefault="00D7697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D76971" w:rsidRPr="0072423E" w:rsidRDefault="00D76971" w:rsidP="0072423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przygotować konspekt pracy inżynierskiej</w:t>
            </w:r>
          </w:p>
        </w:tc>
        <w:tc>
          <w:tcPr>
            <w:tcW w:w="2999" w:type="dxa"/>
          </w:tcPr>
          <w:p w:rsidR="00D76971" w:rsidRDefault="00D76971">
            <w:r w:rsidRPr="00BF66AA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87ADE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:rsidR="00D76971" w:rsidRPr="00C56A73" w:rsidRDefault="00E87AD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D76971" w:rsidRPr="00C56A73" w:rsidTr="0072423E">
        <w:tc>
          <w:tcPr>
            <w:tcW w:w="1547" w:type="dxa"/>
          </w:tcPr>
          <w:p w:rsidR="00D76971" w:rsidRPr="00C56A73" w:rsidRDefault="00D7697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D76971" w:rsidRPr="00C56A73" w:rsidRDefault="00D76971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054EB">
              <w:rPr>
                <w:rFonts w:ascii="Arial" w:hAnsi="Arial" w:cs="Arial"/>
                <w:sz w:val="16"/>
                <w:szCs w:val="16"/>
              </w:rPr>
              <w:t xml:space="preserve"> cytować materiały źródłowe i sporządzać bibliografię</w:t>
            </w:r>
          </w:p>
        </w:tc>
        <w:tc>
          <w:tcPr>
            <w:tcW w:w="2999" w:type="dxa"/>
          </w:tcPr>
          <w:p w:rsidR="00D76971" w:rsidRDefault="00D76971">
            <w:r w:rsidRPr="00BF66AA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87ADE"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387" w:type="dxa"/>
          </w:tcPr>
          <w:p w:rsidR="00D76971" w:rsidRPr="00C56A73" w:rsidRDefault="00E87AD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72423E" w:rsidRPr="00C56A73" w:rsidTr="0072423E">
        <w:tc>
          <w:tcPr>
            <w:tcW w:w="1547" w:type="dxa"/>
          </w:tcPr>
          <w:p w:rsidR="0072423E" w:rsidRPr="00C56A73" w:rsidRDefault="0072423E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72423E" w:rsidRDefault="0072423E" w:rsidP="0072423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9" w:type="dxa"/>
          </w:tcPr>
          <w:p w:rsidR="0072423E" w:rsidRPr="00C56A73" w:rsidRDefault="0072423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72423E" w:rsidRPr="00C56A73" w:rsidRDefault="0072423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72423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72423E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odpowiedzialnej samodzielnej pracy</w:t>
            </w:r>
          </w:p>
        </w:tc>
        <w:tc>
          <w:tcPr>
            <w:tcW w:w="2999" w:type="dxa"/>
          </w:tcPr>
          <w:p w:rsidR="0093211F" w:rsidRPr="00C56A73" w:rsidRDefault="00D7697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E87ADE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E87AD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7ED" w:rsidRDefault="00C027ED" w:rsidP="002C0CA5">
      <w:pPr>
        <w:spacing w:line="240" w:lineRule="auto"/>
      </w:pPr>
      <w:r>
        <w:separator/>
      </w:r>
    </w:p>
  </w:endnote>
  <w:endnote w:type="continuationSeparator" w:id="0">
    <w:p w:rsidR="00C027ED" w:rsidRDefault="00C027E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7ED" w:rsidRDefault="00C027ED" w:rsidP="002C0CA5">
      <w:pPr>
        <w:spacing w:line="240" w:lineRule="auto"/>
      </w:pPr>
      <w:r>
        <w:separator/>
      </w:r>
    </w:p>
  </w:footnote>
  <w:footnote w:type="continuationSeparator" w:id="0">
    <w:p w:rsidR="00C027ED" w:rsidRDefault="00C027E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834BC"/>
    <w:rsid w:val="000941CF"/>
    <w:rsid w:val="000C4232"/>
    <w:rsid w:val="000D10C4"/>
    <w:rsid w:val="000D1125"/>
    <w:rsid w:val="000D23B1"/>
    <w:rsid w:val="00153746"/>
    <w:rsid w:val="0016485A"/>
    <w:rsid w:val="001F4326"/>
    <w:rsid w:val="001F4EF7"/>
    <w:rsid w:val="00207BBF"/>
    <w:rsid w:val="0022617E"/>
    <w:rsid w:val="0023719B"/>
    <w:rsid w:val="00260757"/>
    <w:rsid w:val="002B55BD"/>
    <w:rsid w:val="002C0CA5"/>
    <w:rsid w:val="00341D25"/>
    <w:rsid w:val="0036131B"/>
    <w:rsid w:val="003A347A"/>
    <w:rsid w:val="003A3CA1"/>
    <w:rsid w:val="003B680D"/>
    <w:rsid w:val="003C7F53"/>
    <w:rsid w:val="0042742B"/>
    <w:rsid w:val="0047505C"/>
    <w:rsid w:val="004F5168"/>
    <w:rsid w:val="0055368C"/>
    <w:rsid w:val="00560D63"/>
    <w:rsid w:val="005778AA"/>
    <w:rsid w:val="00586D03"/>
    <w:rsid w:val="005F368F"/>
    <w:rsid w:val="006054EB"/>
    <w:rsid w:val="006559E9"/>
    <w:rsid w:val="006674DC"/>
    <w:rsid w:val="0069283E"/>
    <w:rsid w:val="006A0528"/>
    <w:rsid w:val="006C766B"/>
    <w:rsid w:val="006E7B35"/>
    <w:rsid w:val="0072423E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46F6D"/>
    <w:rsid w:val="00860FAB"/>
    <w:rsid w:val="008C5679"/>
    <w:rsid w:val="008F3CA7"/>
    <w:rsid w:val="008F47B6"/>
    <w:rsid w:val="008F7E6F"/>
    <w:rsid w:val="0090533B"/>
    <w:rsid w:val="00910155"/>
    <w:rsid w:val="00925376"/>
    <w:rsid w:val="0093211F"/>
    <w:rsid w:val="00941311"/>
    <w:rsid w:val="00942E6D"/>
    <w:rsid w:val="00952413"/>
    <w:rsid w:val="0095394E"/>
    <w:rsid w:val="00965A2D"/>
    <w:rsid w:val="00966E0B"/>
    <w:rsid w:val="00984F53"/>
    <w:rsid w:val="00990D9F"/>
    <w:rsid w:val="009A78F3"/>
    <w:rsid w:val="009B21A4"/>
    <w:rsid w:val="009E71F1"/>
    <w:rsid w:val="009F7E58"/>
    <w:rsid w:val="00A11DE3"/>
    <w:rsid w:val="00A43564"/>
    <w:rsid w:val="00A82087"/>
    <w:rsid w:val="00A97FD8"/>
    <w:rsid w:val="00AD550A"/>
    <w:rsid w:val="00AD5FE5"/>
    <w:rsid w:val="00AE3ABC"/>
    <w:rsid w:val="00B166F7"/>
    <w:rsid w:val="00B2721F"/>
    <w:rsid w:val="00B31476"/>
    <w:rsid w:val="00B5112D"/>
    <w:rsid w:val="00BC6B31"/>
    <w:rsid w:val="00BD6656"/>
    <w:rsid w:val="00BF3C83"/>
    <w:rsid w:val="00C027ED"/>
    <w:rsid w:val="00C24FF3"/>
    <w:rsid w:val="00C4079D"/>
    <w:rsid w:val="00C41631"/>
    <w:rsid w:val="00C41E86"/>
    <w:rsid w:val="00C56A73"/>
    <w:rsid w:val="00C715BD"/>
    <w:rsid w:val="00CD0414"/>
    <w:rsid w:val="00D07CFA"/>
    <w:rsid w:val="00D15B49"/>
    <w:rsid w:val="00D67698"/>
    <w:rsid w:val="00D76971"/>
    <w:rsid w:val="00DB036D"/>
    <w:rsid w:val="00DB62CE"/>
    <w:rsid w:val="00E126E0"/>
    <w:rsid w:val="00E13230"/>
    <w:rsid w:val="00E20AF1"/>
    <w:rsid w:val="00E8630D"/>
    <w:rsid w:val="00E87ADE"/>
    <w:rsid w:val="00EB4C06"/>
    <w:rsid w:val="00ED11F9"/>
    <w:rsid w:val="00ED1B6A"/>
    <w:rsid w:val="00EE4F54"/>
    <w:rsid w:val="00F06935"/>
    <w:rsid w:val="00F17173"/>
    <w:rsid w:val="00F35620"/>
    <w:rsid w:val="00F5310E"/>
    <w:rsid w:val="00F606AF"/>
    <w:rsid w:val="00F9016B"/>
    <w:rsid w:val="00F91853"/>
    <w:rsid w:val="00FB2DB7"/>
    <w:rsid w:val="00FC1685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407B"/>
  <w15:docId w15:val="{2E6E13C2-9689-4920-8B13-1826A94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17</cp:revision>
  <cp:lastPrinted>2019-04-18T12:44:00Z</cp:lastPrinted>
  <dcterms:created xsi:type="dcterms:W3CDTF">2019-04-26T12:42:00Z</dcterms:created>
  <dcterms:modified xsi:type="dcterms:W3CDTF">2022-11-23T11:10:00Z</dcterms:modified>
</cp:coreProperties>
</file>