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42B30" w14:textId="78207FF3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38B980C4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3F8DBF1D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3BE9823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5F4AD6D4" w14:textId="77777777" w:rsidTr="0D183193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476A8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FB8D13D" w14:textId="77777777" w:rsidR="00CD0414" w:rsidRPr="00B240A7" w:rsidRDefault="00636F31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B240A7">
              <w:rPr>
                <w:b/>
                <w:sz w:val="28"/>
                <w:szCs w:val="28"/>
                <w:vertAlign w:val="superscript"/>
              </w:rPr>
              <w:t>Ekonomia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3FF291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49839C" w14:textId="77777777" w:rsidR="00CD0414" w:rsidRPr="003A2588" w:rsidRDefault="00636F31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6374E98E" w14:textId="77777777" w:rsidTr="0D183193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207714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98521F7" w14:textId="77777777" w:rsidR="00CD0414" w:rsidRPr="00582090" w:rsidRDefault="009057C4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9057C4">
              <w:rPr>
                <w:bCs/>
                <w:sz w:val="16"/>
                <w:szCs w:val="16"/>
              </w:rPr>
              <w:t>Economics</w:t>
            </w:r>
            <w:proofErr w:type="spellEnd"/>
          </w:p>
        </w:tc>
      </w:tr>
      <w:tr w:rsidR="00CD0414" w14:paraId="242C3902" w14:textId="77777777" w:rsidTr="0D18319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730CAD9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2ADA4" w14:textId="11D995BA" w:rsidR="00CD0414" w:rsidRPr="00582090" w:rsidRDefault="00636F31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61E31F65" w14:textId="77777777" w:rsidTr="0D183193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3BFB1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DCB74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72C7F46" w14:textId="77777777" w:rsidTr="0D183193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384214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4BD1AE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B7E6F0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B236026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D5BF86F" w14:textId="77777777" w:rsidTr="0D183193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1B88BC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941C8" w14:textId="4F21D14B" w:rsidR="006C766B" w:rsidRPr="00207BBF" w:rsidRDefault="00636F31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333D52F3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A40995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107E64" w14:textId="0C2627E9" w:rsidR="006C766B" w:rsidRPr="00CD0414" w:rsidRDefault="00636F31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5CDC201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988DFC" w14:textId="5D3D9D27" w:rsidR="006C766B" w:rsidRPr="00CD0414" w:rsidRDefault="00636F31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748BCC6B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2E16D7" w14:textId="1FC2CB32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636F31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D2EF439" w14:textId="25B133D4" w:rsidR="00CD0414" w:rsidRPr="00CD0414" w:rsidRDefault="00636F31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95C1D54" w14:textId="77777777" w:rsidTr="0D183193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56B056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B7B061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64A9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9268D" w14:textId="799D01A5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636F31">
              <w:rPr>
                <w:sz w:val="16"/>
                <w:szCs w:val="16"/>
              </w:rPr>
              <w:t>21</w:t>
            </w:r>
            <w:r w:rsidR="00636F31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636F3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CDEF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11414" w14:textId="77777777" w:rsidR="00CD0414" w:rsidRPr="006C766B" w:rsidRDefault="00636F31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WHBIOZ-H-1S-01Z-05_21</w:t>
            </w:r>
          </w:p>
        </w:tc>
      </w:tr>
      <w:tr w:rsidR="00ED11F9" w:rsidRPr="00CD0414" w14:paraId="299C93D2" w14:textId="77777777" w:rsidTr="0D183193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E0617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5CDBD3FF" w14:textId="77777777" w:rsidTr="0D18319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6DFB59A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6DEBC" w14:textId="514F33DF" w:rsidR="00ED11F9" w:rsidRPr="007D736E" w:rsidRDefault="23C8A3A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32817DA4">
              <w:rPr>
                <w:b/>
                <w:bCs/>
                <w:sz w:val="16"/>
                <w:szCs w:val="16"/>
              </w:rPr>
              <w:t xml:space="preserve">Dr Anna </w:t>
            </w:r>
            <w:proofErr w:type="spellStart"/>
            <w:r w:rsidRPr="32817DA4">
              <w:rPr>
                <w:b/>
                <w:bCs/>
                <w:sz w:val="16"/>
                <w:szCs w:val="16"/>
              </w:rPr>
              <w:t>Koczko</w:t>
            </w:r>
            <w:proofErr w:type="spellEnd"/>
            <w:r w:rsidRPr="32817DA4">
              <w:rPr>
                <w:b/>
                <w:bCs/>
                <w:sz w:val="16"/>
                <w:szCs w:val="16"/>
              </w:rPr>
              <w:t>-Gajewska</w:t>
            </w:r>
          </w:p>
        </w:tc>
      </w:tr>
      <w:tr w:rsidR="00B240A7" w14:paraId="12A90633" w14:textId="77777777" w:rsidTr="0D18319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860C7A8" w14:textId="77777777" w:rsidR="00B240A7" w:rsidRPr="00582090" w:rsidRDefault="00B240A7" w:rsidP="00B240A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8790F" w14:textId="6685DA33" w:rsidR="00B240A7" w:rsidRPr="00582090" w:rsidRDefault="23C8A3A9" w:rsidP="00B240A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D183193">
              <w:rPr>
                <w:b/>
                <w:bCs/>
                <w:sz w:val="16"/>
                <w:szCs w:val="16"/>
              </w:rPr>
              <w:t xml:space="preserve">Dr </w:t>
            </w:r>
            <w:r w:rsidR="733993B2" w:rsidRPr="0D183193">
              <w:rPr>
                <w:b/>
                <w:bCs/>
                <w:sz w:val="16"/>
                <w:szCs w:val="16"/>
              </w:rPr>
              <w:t xml:space="preserve"> </w:t>
            </w:r>
            <w:r w:rsidRPr="0D183193">
              <w:rPr>
                <w:b/>
                <w:bCs/>
                <w:sz w:val="16"/>
                <w:szCs w:val="16"/>
              </w:rPr>
              <w:t xml:space="preserve">Kinga </w:t>
            </w:r>
            <w:proofErr w:type="spellStart"/>
            <w:r w:rsidRPr="0D183193">
              <w:rPr>
                <w:b/>
                <w:bCs/>
                <w:sz w:val="16"/>
                <w:szCs w:val="16"/>
              </w:rPr>
              <w:t>Gruziel</w:t>
            </w:r>
            <w:proofErr w:type="spellEnd"/>
          </w:p>
        </w:tc>
      </w:tr>
      <w:tr w:rsidR="00B240A7" w14:paraId="683DF305" w14:textId="77777777" w:rsidTr="0D18319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95F8C85" w14:textId="3810B324" w:rsidR="00B240A7" w:rsidRPr="00582090" w:rsidRDefault="23C8A3A9" w:rsidP="00B240A7">
            <w:pPr>
              <w:spacing w:line="240" w:lineRule="auto"/>
              <w:rPr>
                <w:sz w:val="16"/>
                <w:szCs w:val="16"/>
              </w:rPr>
            </w:pPr>
            <w:r w:rsidRPr="23C8A3A9">
              <w:rPr>
                <w:sz w:val="16"/>
                <w:szCs w:val="16"/>
              </w:rPr>
              <w:t>Założenia, cel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EBAC8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  <w:p w14:paraId="02C690BF" w14:textId="77777777" w:rsidR="00B240A7" w:rsidRPr="002A1F23" w:rsidRDefault="00B240A7" w:rsidP="00B240A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 przedmiotu</w:t>
            </w:r>
            <w:r w:rsidRPr="002A1F2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16AB9C92" w14:textId="77777777" w:rsidR="00B240A7" w:rsidRDefault="00B240A7" w:rsidP="00B240A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Znajomość podstawowych pojęć i kategorii mikro- i makroekonomicznych</w:t>
            </w:r>
          </w:p>
          <w:p w14:paraId="50A254D2" w14:textId="77777777" w:rsidR="00B240A7" w:rsidRDefault="00B240A7" w:rsidP="00B240A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ozumienie podstawowych mechanizmów gospodarczych w </w:t>
            </w:r>
            <w:r>
              <w:rPr>
                <w:rFonts w:ascii="Arial" w:hAnsi="Arial" w:cs="Arial"/>
                <w:sz w:val="16"/>
                <w:szCs w:val="16"/>
              </w:rPr>
              <w:t>obszarze makro- i mikroekonomii</w:t>
            </w:r>
          </w:p>
          <w:p w14:paraId="7E9CED94" w14:textId="77777777" w:rsidR="00B240A7" w:rsidRDefault="00B240A7" w:rsidP="00B240A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Posługiwanie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 się </w:t>
            </w:r>
            <w:r>
              <w:rPr>
                <w:rFonts w:ascii="Arial" w:hAnsi="Arial" w:cs="Arial"/>
                <w:sz w:val="16"/>
                <w:szCs w:val="16"/>
              </w:rPr>
              <w:t>podstawowymi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 miernikami społecznoekonomicznymi w ocenie </w:t>
            </w:r>
            <w:r>
              <w:rPr>
                <w:rFonts w:ascii="Arial" w:hAnsi="Arial" w:cs="Arial"/>
                <w:sz w:val="16"/>
                <w:szCs w:val="16"/>
              </w:rPr>
              <w:t>sytuacji gospodarczej kraju oraz przedsiębiorstwa</w:t>
            </w:r>
          </w:p>
          <w:p w14:paraId="6553392E" w14:textId="77777777" w:rsidR="00B240A7" w:rsidRPr="00643CC9" w:rsidRDefault="00B240A7" w:rsidP="00B240A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Podstawowa wiedza dotycząca aktualnej sytuacji gospodarczej Polski na tle wybranych państw</w:t>
            </w:r>
          </w:p>
          <w:p w14:paraId="44C581A3" w14:textId="131088D6" w:rsidR="00B240A7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2A1F23">
              <w:rPr>
                <w:rFonts w:ascii="Arial" w:hAnsi="Arial" w:cs="Arial"/>
                <w:sz w:val="16"/>
                <w:szCs w:val="16"/>
              </w:rPr>
              <w:t>Wykłady obejmują - podstawy makroekonomii i mikroekonomii.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A1F23">
              <w:rPr>
                <w:rFonts w:ascii="Arial" w:hAnsi="Arial" w:cs="Arial"/>
                <w:sz w:val="16"/>
                <w:szCs w:val="16"/>
              </w:rPr>
              <w:t xml:space="preserve">Podstawy nauki o rynku. Rachunek ekonomiczny w przedsiębiorstwie. 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2A1F23">
              <w:rPr>
                <w:rFonts w:ascii="Arial" w:hAnsi="Arial" w:cs="Arial"/>
                <w:sz w:val="16"/>
                <w:szCs w:val="16"/>
              </w:rPr>
              <w:t>ykorzystywania rachunku ekonomicznego przy podejmowaniu krótko i długookresowych decyzji w zakresie działalności gospodarczej. Pieniądz i system bankowy. Inflacja –pojęcie, przyczyny, rodzaje, skutki, mierniki. Metody i narzędzia polityki antyinflacyjnej. Rynek pracy i bezrobocie. Budżet państwa. Dochód narodowy. Wzrost gospodarczy. Handel międzynarodowy</w:t>
            </w:r>
            <w:r>
              <w:rPr>
                <w:rFonts w:ascii="Arial" w:hAnsi="Arial" w:cs="Arial"/>
                <w:sz w:val="16"/>
                <w:szCs w:val="16"/>
              </w:rPr>
              <w:t>, integracja gospodarcza</w:t>
            </w:r>
            <w:r w:rsidRPr="002A1F2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1707D39" w14:textId="77777777" w:rsidR="00B240A7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  <w:p w14:paraId="7380C321" w14:textId="77777777" w:rsidR="00B240A7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  <w:p w14:paraId="2DCAB782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  <w:p w14:paraId="54EECD11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240A7" w:rsidRPr="00E31A6B" w14:paraId="69CA23BA" w14:textId="77777777" w:rsidTr="0D183193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BA0EB99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B0BD2" w14:textId="3B8DC53B" w:rsidR="00B240A7" w:rsidRPr="00582090" w:rsidRDefault="00B240A7" w:rsidP="00B240A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4BD29C7C" w14:textId="2E224072" w:rsidR="00B240A7" w:rsidRPr="00BD2417" w:rsidRDefault="00B240A7" w:rsidP="00B240A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B240A7" w:rsidRPr="00E31A6B" w14:paraId="1E6711F6" w14:textId="77777777" w:rsidTr="0D183193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AC978E1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F0F33" w14:textId="426A00FE" w:rsidR="00B240A7" w:rsidRPr="00582090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Wykład, 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analiza studiów przypadków, analiza i interpretacja </w:t>
            </w:r>
            <w:r>
              <w:rPr>
                <w:rFonts w:ascii="Arial" w:hAnsi="Arial" w:cs="Arial"/>
                <w:sz w:val="16"/>
                <w:szCs w:val="16"/>
              </w:rPr>
              <w:t>danych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 źródłowych, konsultacje</w:t>
            </w:r>
          </w:p>
        </w:tc>
      </w:tr>
      <w:tr w:rsidR="00B240A7" w:rsidRPr="00E31A6B" w14:paraId="5333E005" w14:textId="77777777" w:rsidTr="0D18319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328DCB6" w14:textId="77777777" w:rsidR="00B240A7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01A823DD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47E93" w14:textId="77777777" w:rsidR="00B240A7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5228841A" w14:textId="2D6093E4" w:rsidR="00B240A7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7760AF59" w14:textId="77777777" w:rsidR="00B240A7" w:rsidRPr="00582090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B240A7" w:rsidRPr="00860289" w14:paraId="6A85D315" w14:textId="77777777" w:rsidTr="0D18319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5EEDF" w14:textId="77777777" w:rsidR="00B240A7" w:rsidRPr="00453D61" w:rsidRDefault="00B240A7" w:rsidP="00B240A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98654" w14:textId="77777777" w:rsidR="00B240A7" w:rsidRPr="00453D61" w:rsidRDefault="00B240A7" w:rsidP="00B240A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30986" w14:textId="77777777" w:rsidR="00B240A7" w:rsidRPr="00860289" w:rsidRDefault="00B240A7" w:rsidP="00B240A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13EAE" w14:textId="77777777" w:rsidR="00B240A7" w:rsidRDefault="00B240A7" w:rsidP="00B240A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D4E93B9" w14:textId="77777777" w:rsidR="00B240A7" w:rsidRPr="00860289" w:rsidRDefault="00B240A7" w:rsidP="00B240A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B240A7" w:rsidRPr="00860289" w14:paraId="6945E41E" w14:textId="77777777" w:rsidTr="0D18319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FFB348" w14:textId="77777777" w:rsidR="00B240A7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2E8DA527" w14:textId="77777777" w:rsidR="00B240A7" w:rsidRPr="007156FC" w:rsidRDefault="00B240A7" w:rsidP="00B240A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59466" w14:textId="77777777" w:rsidR="00B240A7" w:rsidRPr="00453D61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14:paraId="701ACE9D" w14:textId="77777777" w:rsidR="00B240A7" w:rsidRPr="00453D61" w:rsidRDefault="00B240A7" w:rsidP="00B240A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pojęcia ekonomiczne  w skali mikro i makro</w:t>
            </w:r>
          </w:p>
        </w:tc>
        <w:tc>
          <w:tcPr>
            <w:tcW w:w="1134" w:type="dxa"/>
            <w:gridSpan w:val="3"/>
            <w:vAlign w:val="center"/>
          </w:tcPr>
          <w:p w14:paraId="4F755AC4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  <w:vAlign w:val="center"/>
          </w:tcPr>
          <w:p w14:paraId="6427E33F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B240A7" w:rsidRPr="00860289" w14:paraId="2CE09A4F" w14:textId="77777777" w:rsidTr="0D18319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94D32E2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5D5BA" w14:textId="77777777" w:rsidR="00B240A7" w:rsidRPr="00453D61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5214E" w14:textId="77777777" w:rsidR="00B240A7" w:rsidRPr="00453D61" w:rsidRDefault="00B240A7" w:rsidP="00B240A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B73EC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FADC42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578B0DAF" w14:textId="77777777" w:rsidTr="0D18319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C835E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88F9C" w14:textId="77777777" w:rsidR="00B240A7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9FAB5" w14:textId="77777777" w:rsidR="00B240A7" w:rsidRPr="00453D61" w:rsidRDefault="00B240A7" w:rsidP="00B240A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3E3F3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C8DDC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6C9DCB4F" w14:textId="77777777" w:rsidTr="0D18319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C779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918B7" w14:textId="77777777" w:rsidR="00B240A7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60151" w14:textId="77777777" w:rsidR="00B240A7" w:rsidRPr="00453D61" w:rsidRDefault="00B240A7" w:rsidP="00B240A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D5C4B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A50E2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09D7ACD9" w14:textId="77777777" w:rsidTr="0D18319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D9466" w14:textId="77777777" w:rsidR="00B240A7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5E831340" w14:textId="77777777" w:rsidR="00B240A7" w:rsidRPr="007156FC" w:rsidRDefault="00B240A7" w:rsidP="00B240A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5866460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5A6D1" w14:textId="77777777" w:rsidR="00B240A7" w:rsidRPr="00453D61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14:paraId="0C9D8801" w14:textId="77777777" w:rsidR="00B240A7" w:rsidRPr="00453D61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wykorzystywać rachunek ekonomiczny przy podejmowaniu decyzji w zakresie różnej działalności</w:t>
            </w:r>
          </w:p>
        </w:tc>
        <w:tc>
          <w:tcPr>
            <w:tcW w:w="1134" w:type="dxa"/>
            <w:gridSpan w:val="3"/>
            <w:vAlign w:val="center"/>
          </w:tcPr>
          <w:p w14:paraId="12774D62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K_U18</w:t>
            </w:r>
          </w:p>
        </w:tc>
        <w:tc>
          <w:tcPr>
            <w:tcW w:w="709" w:type="dxa"/>
            <w:vAlign w:val="center"/>
          </w:tcPr>
          <w:p w14:paraId="05E052DD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B240A7" w:rsidRPr="00860289" w14:paraId="3F3CB173" w14:textId="77777777" w:rsidTr="0D18319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20EBC07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01F0C" w14:textId="77777777" w:rsidR="00B240A7" w:rsidRPr="00453D61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40CA3" w14:textId="77777777" w:rsidR="00B240A7" w:rsidRPr="00453D61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BE06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7F347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63EFB486" w14:textId="77777777" w:rsidTr="0D18319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06DA2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AA60E" w14:textId="77777777" w:rsidR="00B240A7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16EDB" w14:textId="77777777" w:rsidR="00B240A7" w:rsidRPr="00453D61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6A67F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E0EEE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305DA2BC" w14:textId="77777777" w:rsidTr="0D18319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6074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A31F0" w14:textId="77777777" w:rsidR="00B240A7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A77F7" w14:textId="77777777" w:rsidR="00B240A7" w:rsidRPr="00453D61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905E9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4AAEA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683F6230" w14:textId="77777777" w:rsidTr="0D18319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38C3F7" w14:textId="77777777" w:rsidR="00B240A7" w:rsidRDefault="00B240A7" w:rsidP="00B240A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3C2A104" w14:textId="77777777" w:rsidR="00B240A7" w:rsidRPr="00453D61" w:rsidRDefault="00B240A7" w:rsidP="00B240A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5CA7D877" w14:textId="77777777" w:rsidR="00B240A7" w:rsidRPr="00453D61" w:rsidRDefault="00B240A7" w:rsidP="00B240A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8280C" w14:textId="77777777" w:rsidR="00B240A7" w:rsidRPr="00453D61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vAlign w:val="center"/>
          </w:tcPr>
          <w:p w14:paraId="55950D87" w14:textId="77777777" w:rsidR="00B240A7" w:rsidRPr="00453D61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 xml:space="preserve">myślenia i działania </w:t>
            </w:r>
            <w:r w:rsidRPr="00461DFB">
              <w:rPr>
                <w:rFonts w:cstheme="minorHAnsi"/>
                <w:sz w:val="18"/>
                <w:szCs w:val="18"/>
              </w:rPr>
              <w:t xml:space="preserve"> w sposób przedsiębiorczy</w:t>
            </w:r>
          </w:p>
        </w:tc>
        <w:tc>
          <w:tcPr>
            <w:tcW w:w="1134" w:type="dxa"/>
            <w:gridSpan w:val="3"/>
            <w:vAlign w:val="center"/>
          </w:tcPr>
          <w:p w14:paraId="5234E496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K_K04</w:t>
            </w:r>
          </w:p>
        </w:tc>
        <w:tc>
          <w:tcPr>
            <w:tcW w:w="709" w:type="dxa"/>
            <w:vAlign w:val="center"/>
          </w:tcPr>
          <w:p w14:paraId="52322196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B240A7" w:rsidRPr="00860289" w14:paraId="767CEC4C" w14:textId="77777777" w:rsidTr="0D18319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2A6BE73" w14:textId="77777777" w:rsidR="00B240A7" w:rsidRPr="00453D61" w:rsidRDefault="00B240A7" w:rsidP="00B240A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53B03" w14:textId="77777777" w:rsidR="00B240A7" w:rsidRPr="00453D61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5B7E2" w14:textId="77777777" w:rsidR="00B240A7" w:rsidRPr="000E7610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C321E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B7AA5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544E1D95" w14:textId="77777777" w:rsidTr="0D18319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21014" w14:textId="77777777" w:rsidR="00B240A7" w:rsidRPr="00453D61" w:rsidRDefault="00B240A7" w:rsidP="00B240A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F9B77" w14:textId="77777777" w:rsidR="00B240A7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C1A05" w14:textId="77777777" w:rsidR="00B240A7" w:rsidRPr="000E7610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EF9F9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89C39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:rsidRPr="00860289" w14:paraId="25BB00CB" w14:textId="77777777" w:rsidTr="0D18319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C607" w14:textId="77777777" w:rsidR="00B240A7" w:rsidRPr="00453D61" w:rsidRDefault="00B240A7" w:rsidP="00B240A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6DFC6" w14:textId="77777777" w:rsidR="00B240A7" w:rsidRDefault="00B240A7" w:rsidP="00B240A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3719D" w14:textId="77777777" w:rsidR="00B240A7" w:rsidRPr="000E7610" w:rsidRDefault="00B240A7" w:rsidP="00B240A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A8733" w14:textId="77777777" w:rsidR="00B240A7" w:rsidRPr="00860289" w:rsidRDefault="00B240A7" w:rsidP="00B240A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19056" w14:textId="77777777" w:rsidR="00B240A7" w:rsidRPr="00860289" w:rsidRDefault="00B240A7" w:rsidP="00B240A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240A7" w14:paraId="5C7883C1" w14:textId="77777777" w:rsidTr="0D18319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21A4583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4E97D4C" w14:textId="0E13B0F0" w:rsidR="00B240A7" w:rsidRPr="009E71F1" w:rsidRDefault="23C8A3A9" w:rsidP="32817D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2817DA4">
              <w:rPr>
                <w:sz w:val="16"/>
                <w:szCs w:val="16"/>
              </w:rPr>
              <w:t xml:space="preserve">Główne mechanizmy gospodarczych w obszarze makro- i mikroekonomii. Mierniki społeczno-ekonomiczne w ocenie rozwoju gospodarczego oraz w podejmowaniu decyzji w skali makro i mikro. Rachunek ekonomiczny przy podejmowaniu krótko i długookresowych decyzji w działalności gospodarczej. Elementy makroekonomii i mikroekonomii, nauki o rynku. Rachunek ekonomiczny w przedsiębiorstwie. Pieniądz i system bankowy. Inflacja –pojęcie, przyczyny, skutki, mierniki. Rynek pracy i </w:t>
            </w:r>
            <w:r w:rsidRPr="32817DA4">
              <w:rPr>
                <w:sz w:val="16"/>
                <w:szCs w:val="16"/>
              </w:rPr>
              <w:lastRenderedPageBreak/>
              <w:t xml:space="preserve">bezrobocie. Budżet państwa. System zabezpieczenia społecznego. Dochód narodowy. Wzrost gospodarczy. Handel międzynarodowy. </w:t>
            </w:r>
            <w:r w:rsidR="00B240A7" w:rsidRPr="32817DA4">
              <w:rPr>
                <w:sz w:val="16"/>
                <w:szCs w:val="16"/>
              </w:rPr>
              <w:t xml:space="preserve">i międzynarodowa integracja </w:t>
            </w:r>
            <w:proofErr w:type="spellStart"/>
            <w:r w:rsidR="00B240A7" w:rsidRPr="32817DA4">
              <w:rPr>
                <w:sz w:val="16"/>
                <w:szCs w:val="16"/>
              </w:rPr>
              <w:t>gospdoarcz</w:t>
            </w:r>
            <w:r w:rsidR="329F1A4B" w:rsidRPr="32817DA4">
              <w:rPr>
                <w:sz w:val="16"/>
                <w:szCs w:val="16"/>
              </w:rPr>
              <w:t>a</w:t>
            </w:r>
            <w:proofErr w:type="spellEnd"/>
            <w:r w:rsidR="329F1A4B" w:rsidRPr="32817DA4">
              <w:rPr>
                <w:sz w:val="16"/>
                <w:szCs w:val="16"/>
              </w:rPr>
              <w:t>.</w:t>
            </w:r>
          </w:p>
        </w:tc>
      </w:tr>
      <w:tr w:rsidR="00B240A7" w14:paraId="045645F8" w14:textId="77777777" w:rsidTr="0D18319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6637754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0E5A0CB" w14:textId="77777777" w:rsidR="00B240A7" w:rsidRPr="009E71F1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E4A2E">
              <w:rPr>
                <w:sz w:val="16"/>
                <w:szCs w:val="16"/>
              </w:rPr>
              <w:t>W1,U1, K1 -egzamin</w:t>
            </w:r>
          </w:p>
        </w:tc>
      </w:tr>
      <w:tr w:rsidR="00B240A7" w14:paraId="3FC94038" w14:textId="77777777" w:rsidTr="0D183193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CC6F3BD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7818B48" w14:textId="746AF449" w:rsidR="00B240A7" w:rsidRPr="009E71F1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 pisemny</w:t>
            </w:r>
          </w:p>
        </w:tc>
      </w:tr>
      <w:tr w:rsidR="00B240A7" w14:paraId="0452E3FF" w14:textId="77777777" w:rsidTr="0D183193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6B16FF3" w14:textId="77777777" w:rsidR="00B240A7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0207B52" w14:textId="77777777" w:rsidR="00B240A7" w:rsidRPr="00582090" w:rsidRDefault="00B240A7" w:rsidP="00B240A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927BB8C" w14:textId="34B94A33" w:rsidR="00B240A7" w:rsidRPr="009E71F1" w:rsidRDefault="00B240A7" w:rsidP="00B240A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Egzamin pisemny 100%</w:t>
            </w:r>
          </w:p>
        </w:tc>
      </w:tr>
      <w:tr w:rsidR="00B240A7" w14:paraId="07825880" w14:textId="77777777" w:rsidTr="0D183193">
        <w:trPr>
          <w:trHeight w:val="340"/>
        </w:trPr>
        <w:tc>
          <w:tcPr>
            <w:tcW w:w="2480" w:type="dxa"/>
            <w:gridSpan w:val="3"/>
            <w:vAlign w:val="center"/>
          </w:tcPr>
          <w:p w14:paraId="7B017258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018C8977" w14:textId="03CB8E41" w:rsidR="00B240A7" w:rsidRPr="009E71F1" w:rsidRDefault="00B240A7" w:rsidP="00B240A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Sale dydaktyczne SGGW</w:t>
            </w:r>
          </w:p>
        </w:tc>
      </w:tr>
      <w:tr w:rsidR="00B240A7" w14:paraId="39C003BF" w14:textId="77777777" w:rsidTr="0D183193">
        <w:trPr>
          <w:trHeight w:val="340"/>
        </w:trPr>
        <w:tc>
          <w:tcPr>
            <w:tcW w:w="10702" w:type="dxa"/>
            <w:gridSpan w:val="12"/>
            <w:vAlign w:val="center"/>
          </w:tcPr>
          <w:p w14:paraId="0BFE418A" w14:textId="71F412BA" w:rsidR="00B240A7" w:rsidRPr="00B240A7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  <w:p w14:paraId="342513AA" w14:textId="77777777" w:rsidR="00B240A7" w:rsidRPr="00AE7E08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 xml:space="preserve">Literatura podstawowa i uzupełniająca: </w:t>
            </w:r>
          </w:p>
          <w:p w14:paraId="0D703402" w14:textId="77777777" w:rsidR="00B240A7" w:rsidRPr="00AE7E08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>podstawowa</w:t>
            </w:r>
          </w:p>
          <w:p w14:paraId="2487DCA3" w14:textId="77777777" w:rsidR="00B240A7" w:rsidRPr="00AE7E08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 xml:space="preserve">1. Nasiłowski M. (2007): System rynkowy. Podstawy mikro i makroekonomii, </w:t>
            </w:r>
            <w:proofErr w:type="spellStart"/>
            <w:r w:rsidRPr="00AE7E08">
              <w:rPr>
                <w:sz w:val="16"/>
                <w:szCs w:val="16"/>
              </w:rPr>
              <w:t>Key</w:t>
            </w:r>
            <w:proofErr w:type="spellEnd"/>
            <w:r w:rsidRPr="00AE7E08">
              <w:rPr>
                <w:sz w:val="16"/>
                <w:szCs w:val="16"/>
              </w:rPr>
              <w:t xml:space="preserve"> </w:t>
            </w:r>
            <w:proofErr w:type="spellStart"/>
            <w:r w:rsidRPr="00AE7E08">
              <w:rPr>
                <w:sz w:val="16"/>
                <w:szCs w:val="16"/>
              </w:rPr>
              <w:t>Text</w:t>
            </w:r>
            <w:proofErr w:type="spellEnd"/>
            <w:r w:rsidRPr="00AE7E08">
              <w:rPr>
                <w:sz w:val="16"/>
                <w:szCs w:val="16"/>
              </w:rPr>
              <w:t xml:space="preserve"> Wyd., Warszawa z wyd. następnymi.</w:t>
            </w:r>
          </w:p>
          <w:p w14:paraId="0B281DA1" w14:textId="77777777" w:rsidR="00B240A7" w:rsidRPr="00AE7E08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 xml:space="preserve">2. Milewski R. (2002 i następne wydania): Podstawy ekonomii, Wyd. PWE, Warszawa </w:t>
            </w:r>
          </w:p>
          <w:p w14:paraId="1D0556BF" w14:textId="77777777" w:rsidR="00B240A7" w:rsidRPr="00AE7E08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>uzupełniająca</w:t>
            </w:r>
          </w:p>
          <w:p w14:paraId="70DDAC22" w14:textId="77777777" w:rsidR="00B240A7" w:rsidRPr="00AE7E08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 xml:space="preserve">3. </w:t>
            </w:r>
            <w:proofErr w:type="spellStart"/>
            <w:r w:rsidRPr="00AE7E08">
              <w:rPr>
                <w:sz w:val="16"/>
                <w:szCs w:val="16"/>
              </w:rPr>
              <w:t>Begg</w:t>
            </w:r>
            <w:proofErr w:type="spellEnd"/>
            <w:r w:rsidRPr="00AE7E08">
              <w:rPr>
                <w:sz w:val="16"/>
                <w:szCs w:val="16"/>
              </w:rPr>
              <w:t xml:space="preserve"> D., Fischer S., </w:t>
            </w:r>
            <w:proofErr w:type="spellStart"/>
            <w:r w:rsidRPr="00AE7E08">
              <w:rPr>
                <w:sz w:val="16"/>
                <w:szCs w:val="16"/>
              </w:rPr>
              <w:t>Dornbusch</w:t>
            </w:r>
            <w:proofErr w:type="spellEnd"/>
            <w:r w:rsidRPr="00AE7E08">
              <w:rPr>
                <w:sz w:val="16"/>
                <w:szCs w:val="16"/>
              </w:rPr>
              <w:t xml:space="preserve"> R. (2007 i następne wydania): Mikroekonomia, Wyd. PWE, Warszawa</w:t>
            </w:r>
          </w:p>
          <w:p w14:paraId="032190E3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  <w:r w:rsidRPr="00AE7E08">
              <w:rPr>
                <w:sz w:val="16"/>
                <w:szCs w:val="16"/>
              </w:rPr>
              <w:t xml:space="preserve">4. </w:t>
            </w:r>
            <w:proofErr w:type="spellStart"/>
            <w:r w:rsidRPr="00AE7E08">
              <w:rPr>
                <w:sz w:val="16"/>
                <w:szCs w:val="16"/>
              </w:rPr>
              <w:t>Begg</w:t>
            </w:r>
            <w:proofErr w:type="spellEnd"/>
            <w:r w:rsidRPr="00AE7E08">
              <w:rPr>
                <w:sz w:val="16"/>
                <w:szCs w:val="16"/>
              </w:rPr>
              <w:t xml:space="preserve"> D., Fischer S., </w:t>
            </w:r>
            <w:proofErr w:type="spellStart"/>
            <w:r w:rsidRPr="00AE7E08">
              <w:rPr>
                <w:sz w:val="16"/>
                <w:szCs w:val="16"/>
              </w:rPr>
              <w:t>Dornbusch</w:t>
            </w:r>
            <w:proofErr w:type="spellEnd"/>
            <w:r w:rsidRPr="00AE7E08">
              <w:rPr>
                <w:sz w:val="16"/>
                <w:szCs w:val="16"/>
              </w:rPr>
              <w:t xml:space="preserve"> R. (2007 i następne wydania): Makroekonomia, Wyd. PWE, Warszawa</w:t>
            </w:r>
          </w:p>
        </w:tc>
      </w:tr>
      <w:tr w:rsidR="00B240A7" w14:paraId="0EEEB67B" w14:textId="77777777" w:rsidTr="0D183193">
        <w:trPr>
          <w:trHeight w:val="340"/>
        </w:trPr>
        <w:tc>
          <w:tcPr>
            <w:tcW w:w="10702" w:type="dxa"/>
            <w:gridSpan w:val="12"/>
            <w:vAlign w:val="center"/>
          </w:tcPr>
          <w:p w14:paraId="165C8178" w14:textId="77777777" w:rsidR="00B240A7" w:rsidRDefault="00B240A7" w:rsidP="00B240A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5DFA338" w14:textId="4008D2D0" w:rsidR="00B240A7" w:rsidRPr="00701DD3" w:rsidRDefault="00B240A7" w:rsidP="00B240A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przypadku braku możliwości napisania egzaminu w salach dydaktycznych SGGW dopuszcza się możliwość zdawania egzaminu ustnego za pośrednictwem platformy </w:t>
            </w:r>
            <w:proofErr w:type="spellStart"/>
            <w:r>
              <w:rPr>
                <w:sz w:val="20"/>
                <w:szCs w:val="20"/>
              </w:rPr>
              <w:t>MsTeams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1F859840" w14:textId="77777777" w:rsidR="00B240A7" w:rsidRPr="00701DD3" w:rsidRDefault="00B240A7" w:rsidP="00B240A7">
            <w:pPr>
              <w:spacing w:line="240" w:lineRule="auto"/>
              <w:rPr>
                <w:sz w:val="20"/>
                <w:szCs w:val="20"/>
              </w:rPr>
            </w:pPr>
          </w:p>
          <w:p w14:paraId="632EA14B" w14:textId="77777777" w:rsidR="00B240A7" w:rsidRPr="00582090" w:rsidRDefault="00B240A7" w:rsidP="00B240A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6DB464D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524EBF6" w14:textId="77777777" w:rsidR="00ED11F9" w:rsidRDefault="00ED11F9" w:rsidP="00ED11F9">
      <w:pPr>
        <w:rPr>
          <w:sz w:val="16"/>
        </w:rPr>
      </w:pPr>
    </w:p>
    <w:p w14:paraId="047D1D1B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F13E54B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4ED23507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1492B6D" w14:textId="2D8C4224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057C4">
              <w:rPr>
                <w:sz w:val="16"/>
                <w:szCs w:val="16"/>
              </w:rPr>
              <w:t>55</w:t>
            </w:r>
            <w:r w:rsidR="009057C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3F1351A2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95028EA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33E7B76" w14:textId="31C7B919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057C4">
              <w:rPr>
                <w:sz w:val="16"/>
                <w:szCs w:val="16"/>
              </w:rPr>
              <w:t>1,2</w:t>
            </w:r>
            <w:r w:rsidR="00B240A7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632F7FC1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13745" w14:textId="77777777" w:rsidR="008C0E2E" w:rsidRDefault="008C0E2E" w:rsidP="002C0CA5">
      <w:pPr>
        <w:spacing w:line="240" w:lineRule="auto"/>
      </w:pPr>
      <w:r>
        <w:separator/>
      </w:r>
    </w:p>
  </w:endnote>
  <w:endnote w:type="continuationSeparator" w:id="0">
    <w:p w14:paraId="2050B8C8" w14:textId="77777777" w:rsidR="008C0E2E" w:rsidRDefault="008C0E2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15403" w14:textId="77777777" w:rsidR="008C0E2E" w:rsidRDefault="008C0E2E" w:rsidP="002C0CA5">
      <w:pPr>
        <w:spacing w:line="240" w:lineRule="auto"/>
      </w:pPr>
      <w:r>
        <w:separator/>
      </w:r>
    </w:p>
  </w:footnote>
  <w:footnote w:type="continuationSeparator" w:id="0">
    <w:p w14:paraId="64745079" w14:textId="77777777" w:rsidR="008C0E2E" w:rsidRDefault="008C0E2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9B1A06"/>
    <w:multiLevelType w:val="hybridMultilevel"/>
    <w:tmpl w:val="E72C2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91EAB"/>
    <w:rsid w:val="001A6062"/>
    <w:rsid w:val="00207BBF"/>
    <w:rsid w:val="002403CC"/>
    <w:rsid w:val="002C0CA5"/>
    <w:rsid w:val="00316977"/>
    <w:rsid w:val="00341D25"/>
    <w:rsid w:val="0036131B"/>
    <w:rsid w:val="003B680D"/>
    <w:rsid w:val="00444161"/>
    <w:rsid w:val="004F5168"/>
    <w:rsid w:val="0050662E"/>
    <w:rsid w:val="005C33DE"/>
    <w:rsid w:val="00636F31"/>
    <w:rsid w:val="006674DC"/>
    <w:rsid w:val="006A3B68"/>
    <w:rsid w:val="006C766B"/>
    <w:rsid w:val="0072568B"/>
    <w:rsid w:val="00735F91"/>
    <w:rsid w:val="007D736E"/>
    <w:rsid w:val="00860FAB"/>
    <w:rsid w:val="00896660"/>
    <w:rsid w:val="008C0E2E"/>
    <w:rsid w:val="008C5679"/>
    <w:rsid w:val="008E32DC"/>
    <w:rsid w:val="008E4A2E"/>
    <w:rsid w:val="008F7E6F"/>
    <w:rsid w:val="009057C4"/>
    <w:rsid w:val="0091735F"/>
    <w:rsid w:val="00925376"/>
    <w:rsid w:val="0093211F"/>
    <w:rsid w:val="00965A2D"/>
    <w:rsid w:val="00966E0B"/>
    <w:rsid w:val="00977F49"/>
    <w:rsid w:val="009A7ADB"/>
    <w:rsid w:val="009B21A4"/>
    <w:rsid w:val="009E71F1"/>
    <w:rsid w:val="009F2021"/>
    <w:rsid w:val="00A23CAE"/>
    <w:rsid w:val="00A43564"/>
    <w:rsid w:val="00A77DEE"/>
    <w:rsid w:val="00AE32F4"/>
    <w:rsid w:val="00AE7E08"/>
    <w:rsid w:val="00B240A7"/>
    <w:rsid w:val="00B2721F"/>
    <w:rsid w:val="00B91288"/>
    <w:rsid w:val="00BA456C"/>
    <w:rsid w:val="00CD0414"/>
    <w:rsid w:val="00D10B7D"/>
    <w:rsid w:val="00E4405D"/>
    <w:rsid w:val="00ED11F9"/>
    <w:rsid w:val="00EE4F54"/>
    <w:rsid w:val="00F17173"/>
    <w:rsid w:val="00FB2DB7"/>
    <w:rsid w:val="0D183193"/>
    <w:rsid w:val="113111FF"/>
    <w:rsid w:val="11656494"/>
    <w:rsid w:val="23C8A3A9"/>
    <w:rsid w:val="32817DA4"/>
    <w:rsid w:val="329F1A4B"/>
    <w:rsid w:val="73399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CBEB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B24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3968</Characters>
  <Application>Microsoft Office Word</Application>
  <DocSecurity>0</DocSecurity>
  <Lines>33</Lines>
  <Paragraphs>9</Paragraphs>
  <ScaleCrop>false</ScaleCrop>
  <Company>Microsoft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6</cp:revision>
  <cp:lastPrinted>2019-03-18T08:34:00Z</cp:lastPrinted>
  <dcterms:created xsi:type="dcterms:W3CDTF">2021-10-13T10:46:00Z</dcterms:created>
  <dcterms:modified xsi:type="dcterms:W3CDTF">2022-10-17T12:53:00Z</dcterms:modified>
</cp:coreProperties>
</file>